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D6F6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66E3F40D" w14:textId="7214FC91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date</w:t>
      </w:r>
      <w:r>
        <w:rPr>
          <w:sz w:val="20"/>
          <w:szCs w:val="20"/>
          <w:lang w:val="en-GB"/>
        </w:rPr>
        <w:t xml:space="preserve"> 202</w:t>
      </w:r>
      <w:r w:rsidR="00C54269">
        <w:rPr>
          <w:sz w:val="20"/>
          <w:szCs w:val="20"/>
          <w:lang w:val="en-GB"/>
        </w:rPr>
        <w:t>1</w:t>
      </w:r>
    </w:p>
    <w:p w14:paraId="52167C2D" w14:textId="77777777" w:rsidR="00235755" w:rsidRDefault="00235755" w:rsidP="00235755">
      <w:pPr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</w:t>
      </w:r>
      <w:r>
        <w:rPr>
          <w:sz w:val="20"/>
          <w:szCs w:val="20"/>
          <w:lang w:val="en-GB"/>
        </w:rPr>
        <w:t xml:space="preserve">, registry code/personal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address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who is represented by </w:t>
      </w:r>
      <w:r>
        <w:rPr>
          <w:sz w:val="20"/>
          <w:szCs w:val="20"/>
          <w:highlight w:val="yellow"/>
          <w:lang w:val="en-GB"/>
        </w:rPr>
        <w:t>enter the name/names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hereinafter referred to as the </w:t>
      </w:r>
      <w:r>
        <w:rPr>
          <w:b/>
          <w:bCs/>
          <w:sz w:val="20"/>
          <w:szCs w:val="20"/>
          <w:lang w:val="en-GB"/>
        </w:rPr>
        <w:t>Shareholder,</w:t>
      </w:r>
    </w:p>
    <w:p w14:paraId="43A6A1F0" w14:textId="31388392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notifies hereby of the withdrawal of the authorisation document issued on </w:t>
      </w:r>
      <w:r>
        <w:rPr>
          <w:sz w:val="20"/>
          <w:szCs w:val="20"/>
          <w:highlight w:val="yellow"/>
          <w:lang w:val="en-GB"/>
        </w:rPr>
        <w:t xml:space="preserve">enter the date </w:t>
      </w:r>
      <w:r>
        <w:rPr>
          <w:sz w:val="20"/>
          <w:szCs w:val="20"/>
          <w:lang w:val="en-GB"/>
        </w:rPr>
        <w:t>202</w:t>
      </w:r>
      <w:r w:rsidR="00C54269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 xml:space="preserve">, by which </w:t>
      </w:r>
      <w:r>
        <w:rPr>
          <w:sz w:val="20"/>
          <w:szCs w:val="20"/>
          <w:highlight w:val="yellow"/>
          <w:lang w:val="en-GB"/>
        </w:rPr>
        <w:t>enter the name of the representative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was authorised to exercise the shareholder’s rights at the annual general meeting of shareholders of Coop Pank AS which will be held on </w:t>
      </w:r>
      <w:r w:rsidR="00C54269">
        <w:rPr>
          <w:sz w:val="20"/>
          <w:szCs w:val="20"/>
          <w:lang w:val="en-GB"/>
        </w:rPr>
        <w:t>14</w:t>
      </w:r>
      <w:r>
        <w:rPr>
          <w:sz w:val="20"/>
          <w:szCs w:val="20"/>
          <w:lang w:val="en-GB"/>
        </w:rPr>
        <w:t xml:space="preserve"> </w:t>
      </w:r>
      <w:r w:rsidR="00C54269">
        <w:rPr>
          <w:sz w:val="20"/>
          <w:szCs w:val="20"/>
          <w:lang w:val="en-GB"/>
        </w:rPr>
        <w:t>April</w:t>
      </w:r>
      <w:r>
        <w:rPr>
          <w:sz w:val="20"/>
          <w:szCs w:val="20"/>
          <w:lang w:val="en-GB"/>
        </w:rPr>
        <w:t xml:space="preserve"> 202</w:t>
      </w:r>
      <w:r w:rsidR="00C54269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.</w:t>
      </w:r>
    </w:p>
    <w:p w14:paraId="6A9F5AFD" w14:textId="77777777" w:rsidR="00235755" w:rsidRDefault="00235755" w:rsidP="00235755">
      <w:pPr>
        <w:jc w:val="both"/>
        <w:rPr>
          <w:sz w:val="20"/>
          <w:szCs w:val="20"/>
          <w:lang w:val="en-GB"/>
        </w:rPr>
      </w:pPr>
    </w:p>
    <w:p w14:paraId="7E727DD7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___________________/ signature</w:t>
      </w:r>
    </w:p>
    <w:p w14:paraId="09528A75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3E966CF7" w14:textId="77777777" w:rsidR="00235755" w:rsidRDefault="00235755" w:rsidP="00235755">
      <w:pPr>
        <w:rPr>
          <w:sz w:val="20"/>
          <w:szCs w:val="20"/>
        </w:rPr>
      </w:pPr>
    </w:p>
    <w:p w14:paraId="40AC6747" w14:textId="77777777" w:rsidR="00240A16" w:rsidRDefault="00240A16"/>
    <w:sectPr w:rsid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C54269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3</cp:revision>
  <dcterms:created xsi:type="dcterms:W3CDTF">2020-05-04T07:44:00Z</dcterms:created>
  <dcterms:modified xsi:type="dcterms:W3CDTF">2021-02-23T06:48:00Z</dcterms:modified>
</cp:coreProperties>
</file>